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Terenska nastava sedmih razreda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našoj je školi već dugogodišnja praksa terenska nastava Katoličkog vjeronauka. Ovaj put je to terenska nastava sedmih razreda. Stoga su učenici 7.c i 7.d, dana 1.2.2023. godine,  posjetili vjerske zajednice o kojima uče na satovima Katoličkog vjeronauka. 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124" w:firstLine="708"/>
        <w:jc w:val="both"/>
        <w:rPr>
          <w:sz w:val="28"/>
          <w:szCs w:val="28"/>
        </w:rPr>
      </w:pPr>
      <w:r>
        <w:rPr/>
        <w:drawing>
          <wp:inline distT="0" distB="0" distL="0" distR="0">
            <wp:extent cx="3300730" cy="2476500"/>
            <wp:effectExtent l="0" t="0" r="0" b="0"/>
            <wp:docPr id="1" name="Slika 3" descr="Slika na kojoj se prikazuje osoba, na zatvorenom, ljudi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3" descr="Slika na kojoj se prikazuje osoba, na zatvorenom, ljudi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Prva je na redu bila </w:t>
      </w:r>
      <w:r>
        <w:rPr>
          <w:i w:val="false"/>
          <w:iCs w:val="false"/>
          <w:sz w:val="28"/>
          <w:szCs w:val="28"/>
        </w:rPr>
        <w:t xml:space="preserve">Židovska općina Zagreb </w:t>
      </w:r>
      <w:r>
        <w:rPr>
          <w:sz w:val="28"/>
          <w:szCs w:val="28"/>
        </w:rPr>
        <w:t>u Palmotićevoj ulici s domaćinom, rabinom Lucijanom Mošom Prelevićem. Uz ležeran stil i puno smijeha, učenici su naučili kako se postaje Židovom, kako se Židovi mole, što jedu, zašto je važno poštivati subotu, imaju li Židovi sakramente, na kojem se jeziku mole i još puno toga. Rabin je sa strpljenjem odgovarao na sva dječja pitanja te uspoređivao život Židova u Izraelu i danas u Hrvatskoj. Nakon jednosatnog druženja zahvalili smo se rabinu i krenuli do sljedećeg odredišta.</w:t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4FED912A">
                <wp:extent cx="3031490" cy="2275205"/>
                <wp:effectExtent l="0" t="2540" r="0" b="0"/>
                <wp:docPr id="2" name="Slika 1" descr="Slika na kojoj se prikazuje tekst, na zatvorenom, radni stol&#10;&#10;Opis je automatski generiran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 descr="Slika na kojoj se prikazuje tekst, na zatvorenom, radni stol&#10;&#10;Opis je automatski generiran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3030840" cy="2274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 1" stroked="f" style="position:absolute;margin-left:-29.75pt;margin-top:-208.95pt;width:238.6pt;height:179.05pt;v-text-anchor:middle;rotation:90;mso-position-vertical:top" wp14:anchorId="4FED912A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A357501">
                <wp:extent cx="2980690" cy="2236470"/>
                <wp:effectExtent l="0" t="9207" r="2857" b="2858"/>
                <wp:docPr id="3" name="Slika 2" descr="Slika na kojoj se prikazuje tekst, sjedište&#10;&#10;Opis je automatski generiran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2" descr="Slika na kojoj se prikazuje tekst, sjedište&#10;&#10;Opis je automatski generiran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2980080" cy="2235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Slika 2" stroked="f" style="position:absolute;margin-left:-29.25pt;margin-top:-205.4pt;width:234.6pt;height:176pt;v-text-anchor:middle;rotation:90;mso-position-vertical:top" wp14:anchorId="5A357501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479618E1">
                <wp:extent cx="2726690" cy="2045970"/>
                <wp:effectExtent l="0" t="2857" r="0" b="0"/>
                <wp:docPr id="4" name="Slika 10" descr="Slika na kojoj se prikazuje osoba, na zatvorenom&#10;&#10;Opis je automatski generiran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lika 10" descr="Slika na kojoj se prikazuje osoba, na zatvorenom&#10;&#10;Opis je automatski generiran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2725920" cy="2045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Slika 10" stroked="f" style="position:absolute;margin-left:-26.75pt;margin-top:-187.9pt;width:214.6pt;height:161pt;v-text-anchor:middle;rotation:90;mso-position-vertical:top" wp14:anchorId="479618E1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Bila je to Grkokatolička konkatedrala sv. Ćirila i Metoda na Gornjem gradu u Ćirilometodskoj ulici. Tamo nas je raširenih ruku dočekao domaćin, bogoslov, student 5. g. na Fakultetu filozofije i religijskih znanosti u Zagrebu. </w:t>
      </w:r>
    </w:p>
    <w:p>
      <w:pPr>
        <w:pStyle w:val="Normal"/>
        <w:ind w:left="1416" w:firstLine="708"/>
        <w:jc w:val="both"/>
        <w:rPr>
          <w:sz w:val="28"/>
          <w:szCs w:val="28"/>
        </w:rPr>
      </w:pPr>
      <w:r>
        <w:rPr/>
        <w:drawing>
          <wp:inline distT="0" distB="0" distL="0" distR="0">
            <wp:extent cx="3257550" cy="2444115"/>
            <wp:effectExtent l="0" t="0" r="0" b="0"/>
            <wp:docPr id="5" name="Slika 5" descr="Slika na kojoj se prikazuje stol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stol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755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Govoreći o svojoj životnoj priči usporedio je grči i rimski obred, grkokatoličku i rimokatoličku unutrašnjost crkve, sličnosti i razlike u načinu života vjernika. Pokazao nam je oltarni prostor iza ikonostasa, što grkokatolik čini kada uđe u crkvu, misno ruho, kako se pričešćuju, kako grkokatolici gledaju na celibat i još mnogo toga da nam je vrijeme prebrzo proletjelo. Pozdravljajući se svakom od nas poklonio je poklon, djeci sličicu, ikonu nekog od svetaca, a nama profesorima knjigu Grkokatoličko sjemenište i župa sv. Ćirila i Metoda u Zagrebu.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24890321">
                <wp:extent cx="2860675" cy="2146300"/>
                <wp:effectExtent l="0" t="5080" r="0" b="0"/>
                <wp:docPr id="6" name="Slika 8" descr="Slika na kojoj se prikazuje namještaj&#10;&#10;Opis je automatski generiran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8" descr="Slika na kojoj se prikazuje namještaj&#10;&#10;Opis je automatski generiran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flipH="1" rot="16200000">
                          <a:off x="0" y="0"/>
                          <a:ext cx="2860200" cy="2145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Slika 8" stroked="f" style="position:absolute;margin-left:-28.1pt;margin-top:-197.15pt;width:225.15pt;height:168.9pt;v-text-anchor:middle;rotation:270;mso-position-vertical:top" wp14:anchorId="24890321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w:drawing>
          <wp:inline distT="0" distB="0" distL="0" distR="0">
            <wp:extent cx="2286000" cy="1715135"/>
            <wp:effectExtent l="0" t="0" r="0" b="0"/>
            <wp:docPr id="7" name="Slika 7" descr="Slika na kojoj se prikazuje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 wp14:anchorId="0EBE1F00">
                <wp:extent cx="2898140" cy="2174875"/>
                <wp:effectExtent l="0" t="318" r="0" b="0"/>
                <wp:docPr id="8" name="Slika 9" descr="Slika na kojoj se prikazuje tekst, pod, na zatvorenom, zatrpano&#10;&#10;Opis je automatski generiran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9" descr="Slika na kojoj se prikazuje tekst, pod, na zatvorenom, zatrpano&#10;&#10;Opis je automatski generiran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2897640" cy="2174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Slika 9" stroked="f" style="position:absolute;margin-left:-28.45pt;margin-top:-199.75pt;width:228.1pt;height:171.15pt;v-text-anchor:middle;rotation:90;mso-position-vertical:top" wp14:anchorId="0EBE1F00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Kako kažu naši stari, kada vrijeme brzo prođe znaš da ti je bilo lijepo. Tako smo se i mi morali pozdraviti s domaćinom i krenuti dalje. Naše posljednje odredište bila je Kršćanska adventistička crkva u Zagrebu.</w:t>
      </w:r>
    </w:p>
    <w:p>
      <w:pPr>
        <w:pStyle w:val="Normal"/>
        <w:ind w:left="1416" w:firstLine="708"/>
        <w:jc w:val="both"/>
        <w:rPr>
          <w:sz w:val="28"/>
          <w:szCs w:val="28"/>
        </w:rPr>
      </w:pPr>
      <w:r>
        <w:rPr/>
        <w:drawing>
          <wp:inline distT="0" distB="0" distL="0" distR="0">
            <wp:extent cx="3300730" cy="2476500"/>
            <wp:effectExtent l="0" t="0" r="0" b="0"/>
            <wp:docPr id="9" name="Slika 12" descr="Slika na kojoj se prikazuje na zatvorenom, soba, živo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2" descr="Slika na kojoj se prikazuje na zatvorenom, soba, živo, stro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Uz srdačnu dobrodošlicu okrijepljeni kiflicama i čajem koje su za nas pripremili, naš domaćin pastor Zlatko Musija upoznao nas je s adventistima. Tko su, od kada postoje, kako djeluju, koja su im važna pravila, što im je posebno važno, kako izgledaju njihova subotnja druženja, što nude djeci i mladima, gdje imaju svoje škole…  Mlađi pripravnik za pastora Alen Hadžiefendić ispričao nam je svoje iskustvo prihvaćanja Boga i svog adventističkog puta. Najzanimljiviji dio posjeta bio je ulazak u bazen gdje krste (adventisti se krste kao odrasli i to uranjanjem) i odlazak do studija u kojem snimaju različite video i audio emisije.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3065780" cy="2300605"/>
            <wp:effectExtent l="0" t="0" r="0" b="0"/>
            <wp:docPr id="10" name="Slika 13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3" descr="Slika na kojoj se prikazuje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114675" cy="2337435"/>
            <wp:effectExtent l="0" t="0" r="0" b="0"/>
            <wp:docPr id="11" name="Slika 14" descr="Slika na kojoj se prikazuje osoba, grupa, na zatvorenom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4" descr="Slika na kojoj se prikazuje osoba, grupa, na zatvorenom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Radosni i puni dojmova vratili smo se u školu. Hvala našim domaćinima na prekrasnom iskustvu, nadamo se nastavku suradnje i sljedeće godine.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right"/>
        <w:rPr>
          <w:sz w:val="28"/>
          <w:szCs w:val="28"/>
        </w:rPr>
      </w:pPr>
      <w:r>
        <w:rPr>
          <w:sz w:val="28"/>
          <w:szCs w:val="28"/>
        </w:rPr>
        <w:t>Martina Filipović, vjeroučiteljica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Application>LibreOffice/7.0.1.2$Windows_X86_64 LibreOffice_project/7cbcfc562f6eb6708b5ff7d7397325de9e764452</Application>
  <Pages>3</Pages>
  <Words>369</Words>
  <Characters>1984</Characters>
  <CharactersWithSpaces>2351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2023-02-01T19:51:00Z</dcterms:created>
  <dc:creator>385989140934</dc:creator>
  <dc:description/>
  <dc:language>hr-HR</dc:language>
  <cp:lastModifiedBy/>
  <dcterms:modified xsi:type="dcterms:W3CDTF">2023-02-01T23:49:48Z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